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09A9" w14:textId="0B083EA4" w:rsidR="00437DE9" w:rsidRPr="00ED09BC" w:rsidRDefault="00C27DB6" w:rsidP="00ED09BC">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5E9169BA" wp14:editId="0E375F3B">
            <wp:simplePos x="0" y="0"/>
            <wp:positionH relativeFrom="column">
              <wp:posOffset>4925683</wp:posOffset>
            </wp:positionH>
            <wp:positionV relativeFrom="paragraph">
              <wp:posOffset>-185636</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132D2E" w:rsidRPr="00ED09BC">
        <w:rPr>
          <w:rFonts w:ascii="Calibri" w:hAnsi="Calibri" w:cs="Calibri"/>
          <w:b/>
          <w:bCs/>
          <w:sz w:val="22"/>
          <w:szCs w:val="22"/>
        </w:rPr>
        <w:t xml:space="preserve">Sicheres Radfahren </w:t>
      </w:r>
    </w:p>
    <w:p w14:paraId="45FC54B6" w14:textId="54DBB053" w:rsidR="00437DE9" w:rsidRPr="00ED09BC" w:rsidRDefault="00437DE9" w:rsidP="00ED09BC">
      <w:pPr>
        <w:rPr>
          <w:rFonts w:ascii="Calibri" w:hAnsi="Calibri" w:cs="Calibri"/>
          <w:sz w:val="22"/>
          <w:szCs w:val="22"/>
        </w:rPr>
      </w:pPr>
    </w:p>
    <w:p w14:paraId="7C4AAC6B" w14:textId="64EB4792" w:rsidR="00437DE9" w:rsidRPr="00ED09BC" w:rsidRDefault="00132D2E" w:rsidP="00ED09BC">
      <w:pPr>
        <w:rPr>
          <w:rFonts w:ascii="Calibri" w:hAnsi="Calibri" w:cs="Calibri"/>
          <w:sz w:val="22"/>
          <w:szCs w:val="22"/>
        </w:rPr>
      </w:pPr>
      <w:proofErr w:type="spellStart"/>
      <w:r w:rsidRPr="00ED09BC">
        <w:rPr>
          <w:rFonts w:ascii="Calibri" w:hAnsi="Calibri" w:cs="Calibri"/>
          <w:sz w:val="22"/>
          <w:szCs w:val="22"/>
        </w:rPr>
        <w:t>FahrradfahrerInnen</w:t>
      </w:r>
      <w:proofErr w:type="spellEnd"/>
      <w:r w:rsidRPr="00ED09BC">
        <w:rPr>
          <w:rFonts w:ascii="Calibri" w:hAnsi="Calibri" w:cs="Calibri"/>
          <w:sz w:val="22"/>
          <w:szCs w:val="22"/>
        </w:rPr>
        <w:t xml:space="preserve"> haben es oft nicht leicht. Sie werden übersehen, geschnitten, abgedrängt und </w:t>
      </w:r>
      <w:proofErr w:type="spellStart"/>
      <w:r w:rsidRPr="00ED09BC">
        <w:rPr>
          <w:rFonts w:ascii="Calibri" w:hAnsi="Calibri" w:cs="Calibri"/>
          <w:sz w:val="22"/>
          <w:szCs w:val="22"/>
        </w:rPr>
        <w:t>angehupt</w:t>
      </w:r>
      <w:proofErr w:type="spellEnd"/>
      <w:r w:rsidRPr="00ED09BC">
        <w:rPr>
          <w:rFonts w:ascii="Calibri" w:hAnsi="Calibri" w:cs="Calibri"/>
          <w:sz w:val="22"/>
          <w:szCs w:val="22"/>
        </w:rPr>
        <w:t>. Lieferwagen parken auf dem Radweg, Autofahrer biegen</w:t>
      </w:r>
      <w:r w:rsidR="00E101C1">
        <w:rPr>
          <w:rFonts w:ascii="Calibri" w:hAnsi="Calibri" w:cs="Calibri"/>
          <w:sz w:val="22"/>
          <w:szCs w:val="22"/>
        </w:rPr>
        <w:t xml:space="preserve"> ab</w:t>
      </w:r>
      <w:r w:rsidR="00ED09BC">
        <w:rPr>
          <w:rFonts w:ascii="Calibri" w:hAnsi="Calibri" w:cs="Calibri"/>
          <w:sz w:val="22"/>
          <w:szCs w:val="22"/>
        </w:rPr>
        <w:t>,</w:t>
      </w:r>
      <w:r w:rsidRPr="00ED09BC">
        <w:rPr>
          <w:rFonts w:ascii="Calibri" w:hAnsi="Calibri" w:cs="Calibri"/>
          <w:sz w:val="22"/>
          <w:szCs w:val="22"/>
        </w:rPr>
        <w:t xml:space="preserve"> </w:t>
      </w:r>
      <w:r w:rsidR="00ED09BC" w:rsidRPr="00ED09BC">
        <w:rPr>
          <w:rFonts w:ascii="Calibri" w:hAnsi="Calibri" w:cs="Calibri"/>
          <w:sz w:val="22"/>
          <w:szCs w:val="22"/>
        </w:rPr>
        <w:t>ohne zu schauen</w:t>
      </w:r>
      <w:r w:rsidR="00E101C1">
        <w:rPr>
          <w:rFonts w:ascii="Calibri" w:hAnsi="Calibri" w:cs="Calibri"/>
          <w:sz w:val="22"/>
          <w:szCs w:val="22"/>
        </w:rPr>
        <w:t>..</w:t>
      </w:r>
      <w:r w:rsidRPr="00ED09BC">
        <w:rPr>
          <w:rFonts w:ascii="Calibri" w:hAnsi="Calibri" w:cs="Calibri"/>
          <w:sz w:val="22"/>
          <w:szCs w:val="22"/>
        </w:rPr>
        <w:t>. Mit ein paar wenigen einfachen Schritten können Sie Ihre Sicherheit</w:t>
      </w:r>
      <w:r w:rsidR="00D255B2">
        <w:rPr>
          <w:rFonts w:ascii="Calibri" w:hAnsi="Calibri" w:cs="Calibri"/>
          <w:sz w:val="22"/>
          <w:szCs w:val="22"/>
        </w:rPr>
        <w:t xml:space="preserve"> </w:t>
      </w:r>
      <w:r w:rsidRPr="00ED09BC">
        <w:rPr>
          <w:rFonts w:ascii="Calibri" w:hAnsi="Calibri" w:cs="Calibri"/>
          <w:sz w:val="22"/>
          <w:szCs w:val="22"/>
        </w:rPr>
        <w:t xml:space="preserve">deutlich verbessern. </w:t>
      </w:r>
    </w:p>
    <w:p w14:paraId="0659D326" w14:textId="317D0D56" w:rsidR="00CE31B8" w:rsidRDefault="001F2F9B" w:rsidP="00ED09BC">
      <w:pPr>
        <w:rPr>
          <w:rFonts w:ascii="Calibri" w:hAnsi="Calibri" w:cs="Calibri"/>
          <w:sz w:val="22"/>
          <w:szCs w:val="22"/>
        </w:rPr>
      </w:pPr>
      <w:r>
        <w:rPr>
          <w:rFonts w:ascii="Calibri" w:hAnsi="Calibri" w:cs="Calibri"/>
          <w:sz w:val="22"/>
          <w:szCs w:val="22"/>
        </w:rPr>
        <w:t>Die oberste Regel: Verbessern Sie Ihre Sichtbarkeit</w:t>
      </w:r>
      <w:r w:rsidR="00054CD9">
        <w:rPr>
          <w:rFonts w:ascii="Calibri" w:hAnsi="Calibri" w:cs="Calibri"/>
          <w:sz w:val="22"/>
          <w:szCs w:val="22"/>
        </w:rPr>
        <w:t xml:space="preserve">! Helle und reflektierende Kleidung sind die einfachste Möglichkeit, </w:t>
      </w:r>
      <w:r w:rsidR="00E205EE">
        <w:rPr>
          <w:rFonts w:ascii="Calibri" w:hAnsi="Calibri" w:cs="Calibri"/>
          <w:sz w:val="22"/>
          <w:szCs w:val="22"/>
        </w:rPr>
        <w:t>die eigene</w:t>
      </w:r>
      <w:r w:rsidR="00054CD9">
        <w:rPr>
          <w:rFonts w:ascii="Calibri" w:hAnsi="Calibri" w:cs="Calibri"/>
          <w:sz w:val="22"/>
          <w:szCs w:val="22"/>
        </w:rPr>
        <w:t xml:space="preserve"> Sicherheit zu verbessern. </w:t>
      </w:r>
      <w:r w:rsidR="004B332C">
        <w:rPr>
          <w:rFonts w:ascii="Calibri" w:hAnsi="Calibri" w:cs="Calibri"/>
          <w:sz w:val="22"/>
          <w:szCs w:val="22"/>
        </w:rPr>
        <w:t xml:space="preserve">Wer mit grauer Jacke bei grauem Schmuddelwetter unterwegs ist, </w:t>
      </w:r>
      <w:r w:rsidR="00667F1E">
        <w:rPr>
          <w:rFonts w:ascii="Calibri" w:hAnsi="Calibri" w:cs="Calibri"/>
          <w:sz w:val="22"/>
          <w:szCs w:val="22"/>
        </w:rPr>
        <w:t xml:space="preserve">macht eigentlich alles falsch. </w:t>
      </w:r>
      <w:r w:rsidR="002E179D">
        <w:rPr>
          <w:rFonts w:ascii="Calibri" w:hAnsi="Calibri" w:cs="Calibri"/>
          <w:sz w:val="22"/>
          <w:szCs w:val="22"/>
        </w:rPr>
        <w:t xml:space="preserve">Denken Sie daran, dass die AutofahrerInnen hinter der Autoscheibe weniger sehen als Sie selber. </w:t>
      </w:r>
      <w:r w:rsidR="00A03596">
        <w:rPr>
          <w:rFonts w:ascii="Calibri" w:hAnsi="Calibri" w:cs="Calibri"/>
          <w:sz w:val="22"/>
          <w:szCs w:val="22"/>
        </w:rPr>
        <w:t xml:space="preserve">Bei Nacht </w:t>
      </w:r>
      <w:r w:rsidR="00044D9F">
        <w:rPr>
          <w:rFonts w:ascii="Calibri" w:hAnsi="Calibri" w:cs="Calibri"/>
          <w:sz w:val="22"/>
          <w:szCs w:val="22"/>
        </w:rPr>
        <w:t>erzielt</w:t>
      </w:r>
      <w:r w:rsidR="00A03596">
        <w:rPr>
          <w:rFonts w:ascii="Calibri" w:hAnsi="Calibri" w:cs="Calibri"/>
          <w:sz w:val="22"/>
          <w:szCs w:val="22"/>
        </w:rPr>
        <w:t xml:space="preserve"> eine </w:t>
      </w:r>
      <w:r w:rsidR="00A03596" w:rsidRPr="00ED09BC">
        <w:rPr>
          <w:rFonts w:ascii="Calibri" w:hAnsi="Calibri" w:cs="Calibri"/>
          <w:sz w:val="22"/>
          <w:szCs w:val="22"/>
        </w:rPr>
        <w:t xml:space="preserve">reflektierende </w:t>
      </w:r>
      <w:r w:rsidR="00044D9F">
        <w:rPr>
          <w:rFonts w:ascii="Calibri" w:hAnsi="Calibri" w:cs="Calibri"/>
          <w:sz w:val="22"/>
          <w:szCs w:val="22"/>
        </w:rPr>
        <w:t>(Warn-)</w:t>
      </w:r>
      <w:r w:rsidR="00A03596" w:rsidRPr="00ED09BC">
        <w:rPr>
          <w:rFonts w:ascii="Calibri" w:hAnsi="Calibri" w:cs="Calibri"/>
          <w:sz w:val="22"/>
          <w:szCs w:val="22"/>
        </w:rPr>
        <w:t xml:space="preserve">Weste </w:t>
      </w:r>
      <w:r w:rsidR="00044D9F">
        <w:rPr>
          <w:rFonts w:ascii="Calibri" w:hAnsi="Calibri" w:cs="Calibri"/>
          <w:sz w:val="22"/>
          <w:szCs w:val="22"/>
        </w:rPr>
        <w:t>die besten Ergebnisse. Auch gut</w:t>
      </w:r>
      <w:r w:rsidR="00044D9F" w:rsidRPr="00ED09BC">
        <w:rPr>
          <w:rFonts w:ascii="Calibri" w:hAnsi="Calibri" w:cs="Calibri"/>
          <w:sz w:val="22"/>
          <w:szCs w:val="22"/>
        </w:rPr>
        <w:t xml:space="preserve"> wahrnehmbar sind Reflektoren an den Knien oder Knöcheln</w:t>
      </w:r>
      <w:r w:rsidR="00C1114B">
        <w:rPr>
          <w:rFonts w:ascii="Calibri" w:hAnsi="Calibri" w:cs="Calibri"/>
          <w:sz w:val="22"/>
          <w:szCs w:val="22"/>
        </w:rPr>
        <w:t>, denn d</w:t>
      </w:r>
      <w:r w:rsidR="00044D9F" w:rsidRPr="00ED09BC">
        <w:rPr>
          <w:rFonts w:ascii="Calibri" w:hAnsi="Calibri" w:cs="Calibri"/>
          <w:sz w:val="22"/>
          <w:szCs w:val="22"/>
        </w:rPr>
        <w:t xml:space="preserve">abei nimmt der Autofahrer </w:t>
      </w:r>
      <w:r w:rsidR="00C1114B" w:rsidRPr="00ED09BC">
        <w:rPr>
          <w:rFonts w:ascii="Calibri" w:hAnsi="Calibri" w:cs="Calibri"/>
          <w:sz w:val="22"/>
          <w:szCs w:val="22"/>
        </w:rPr>
        <w:t xml:space="preserve">die Tretbewegung </w:t>
      </w:r>
      <w:r w:rsidR="00044D9F" w:rsidRPr="00ED09BC">
        <w:rPr>
          <w:rFonts w:ascii="Calibri" w:hAnsi="Calibri" w:cs="Calibri"/>
          <w:sz w:val="22"/>
          <w:szCs w:val="22"/>
        </w:rPr>
        <w:t xml:space="preserve">sehr deutlich wahr. </w:t>
      </w:r>
    </w:p>
    <w:p w14:paraId="7374F1E1" w14:textId="69FC0129" w:rsidR="002E179D" w:rsidRDefault="002E179D" w:rsidP="00ED09BC">
      <w:pPr>
        <w:rPr>
          <w:rFonts w:ascii="Calibri" w:hAnsi="Calibri" w:cs="Calibri"/>
          <w:sz w:val="22"/>
          <w:szCs w:val="22"/>
        </w:rPr>
      </w:pPr>
      <w:r>
        <w:rPr>
          <w:rFonts w:ascii="Calibri" w:hAnsi="Calibri" w:cs="Calibri"/>
          <w:sz w:val="22"/>
          <w:szCs w:val="22"/>
        </w:rPr>
        <w:t xml:space="preserve">Eine gute Lichtanlage am Fahrrad sollte selbstverständlich sein. Hier hat die Technik in den letzten Jahren erhebliche Fortschritte gemacht. </w:t>
      </w:r>
      <w:r w:rsidR="00BA512A">
        <w:rPr>
          <w:rFonts w:ascii="Calibri" w:hAnsi="Calibri" w:cs="Calibri"/>
          <w:sz w:val="22"/>
          <w:szCs w:val="22"/>
        </w:rPr>
        <w:t xml:space="preserve">Ein Narbendynamo ist das </w:t>
      </w:r>
      <w:r w:rsidR="00175A11">
        <w:rPr>
          <w:rFonts w:ascii="Calibri" w:hAnsi="Calibri" w:cs="Calibri"/>
          <w:sz w:val="22"/>
          <w:szCs w:val="22"/>
        </w:rPr>
        <w:t xml:space="preserve">Optimum. Das Geld dafür ist gut investiert. </w:t>
      </w:r>
      <w:r w:rsidR="00091E54">
        <w:rPr>
          <w:rFonts w:ascii="Calibri" w:hAnsi="Calibri" w:cs="Calibri"/>
          <w:sz w:val="22"/>
          <w:szCs w:val="22"/>
        </w:rPr>
        <w:t>Zum einen</w:t>
      </w:r>
      <w:r w:rsidR="00175A11">
        <w:rPr>
          <w:rFonts w:ascii="Calibri" w:hAnsi="Calibri" w:cs="Calibri"/>
          <w:sz w:val="22"/>
          <w:szCs w:val="22"/>
        </w:rPr>
        <w:t xml:space="preserve"> ist die Lichtausbeute höher als bei einem Seiten</w:t>
      </w:r>
      <w:r w:rsidR="00EE4CE0">
        <w:rPr>
          <w:rFonts w:ascii="Calibri" w:hAnsi="Calibri" w:cs="Calibri"/>
          <w:sz w:val="22"/>
          <w:szCs w:val="22"/>
        </w:rPr>
        <w:t>dynamo</w:t>
      </w:r>
      <w:r w:rsidR="00091E54">
        <w:rPr>
          <w:rFonts w:ascii="Calibri" w:hAnsi="Calibri" w:cs="Calibri"/>
          <w:sz w:val="22"/>
          <w:szCs w:val="22"/>
        </w:rPr>
        <w:t xml:space="preserve"> und zum anderen funktioniert</w:t>
      </w:r>
      <w:r w:rsidR="00EE4CE0">
        <w:rPr>
          <w:rFonts w:ascii="Calibri" w:hAnsi="Calibri" w:cs="Calibri"/>
          <w:sz w:val="22"/>
          <w:szCs w:val="22"/>
        </w:rPr>
        <w:t xml:space="preserve"> ein Narbendynamo auch bei Regen</w:t>
      </w:r>
      <w:r w:rsidR="00E6545D">
        <w:rPr>
          <w:rFonts w:ascii="Calibri" w:hAnsi="Calibri" w:cs="Calibri"/>
          <w:sz w:val="22"/>
          <w:szCs w:val="22"/>
        </w:rPr>
        <w:t>. Dabei ist der</w:t>
      </w:r>
      <w:r w:rsidR="00EE4CE0">
        <w:rPr>
          <w:rFonts w:ascii="Calibri" w:hAnsi="Calibri" w:cs="Calibri"/>
          <w:sz w:val="22"/>
          <w:szCs w:val="22"/>
        </w:rPr>
        <w:t xml:space="preserve"> Widerstand beim Treten minimal. </w:t>
      </w:r>
      <w:r w:rsidR="00B81F34">
        <w:rPr>
          <w:rFonts w:ascii="Calibri" w:hAnsi="Calibri" w:cs="Calibri"/>
          <w:sz w:val="22"/>
          <w:szCs w:val="22"/>
        </w:rPr>
        <w:t xml:space="preserve">Wer elektrische Stecklichter am Rad hat, sollte ein System nutzen, das </w:t>
      </w:r>
      <w:r w:rsidR="00E6545D">
        <w:rPr>
          <w:rFonts w:ascii="Calibri" w:hAnsi="Calibri" w:cs="Calibri"/>
          <w:sz w:val="22"/>
          <w:szCs w:val="22"/>
        </w:rPr>
        <w:t>sowohl</w:t>
      </w:r>
      <w:r w:rsidR="00B81F34">
        <w:rPr>
          <w:rFonts w:ascii="Calibri" w:hAnsi="Calibri" w:cs="Calibri"/>
          <w:sz w:val="22"/>
          <w:szCs w:val="22"/>
        </w:rPr>
        <w:t xml:space="preserve"> wiederaufladbar ist</w:t>
      </w:r>
      <w:r w:rsidR="00E6545D">
        <w:rPr>
          <w:rFonts w:ascii="Calibri" w:hAnsi="Calibri" w:cs="Calibri"/>
          <w:sz w:val="22"/>
          <w:szCs w:val="22"/>
        </w:rPr>
        <w:t xml:space="preserve"> als auch </w:t>
      </w:r>
      <w:r w:rsidR="00C025B7">
        <w:rPr>
          <w:rFonts w:ascii="Calibri" w:hAnsi="Calibri" w:cs="Calibri"/>
          <w:sz w:val="22"/>
          <w:szCs w:val="22"/>
        </w:rPr>
        <w:t>anzeigt, wenn die Batterien zu</w:t>
      </w:r>
      <w:r w:rsidR="00E6545D">
        <w:rPr>
          <w:rFonts w:ascii="Calibri" w:hAnsi="Calibri" w:cs="Calibri"/>
          <w:sz w:val="22"/>
          <w:szCs w:val="22"/>
        </w:rPr>
        <w:t>r</w:t>
      </w:r>
      <w:r w:rsidR="00C025B7">
        <w:rPr>
          <w:rFonts w:ascii="Calibri" w:hAnsi="Calibri" w:cs="Calibri"/>
          <w:sz w:val="22"/>
          <w:szCs w:val="22"/>
        </w:rPr>
        <w:t xml:space="preserve"> Neige gehen. Das beste Licht nutzt nichts, wenn es keinen Saft hat – oder zuhause </w:t>
      </w:r>
      <w:r w:rsidR="00835699">
        <w:rPr>
          <w:rFonts w:ascii="Calibri" w:hAnsi="Calibri" w:cs="Calibri"/>
          <w:sz w:val="22"/>
          <w:szCs w:val="22"/>
        </w:rPr>
        <w:t xml:space="preserve">vergessen wurde. </w:t>
      </w:r>
      <w:r w:rsidR="00C025B7">
        <w:rPr>
          <w:rFonts w:ascii="Calibri" w:hAnsi="Calibri" w:cs="Calibri"/>
          <w:sz w:val="22"/>
          <w:szCs w:val="22"/>
        </w:rPr>
        <w:t xml:space="preserve"> </w:t>
      </w:r>
    </w:p>
    <w:p w14:paraId="5CD38373" w14:textId="3528F014" w:rsidR="00437DE9" w:rsidRPr="00ED09BC" w:rsidRDefault="00132D2E" w:rsidP="00ED09BC">
      <w:pPr>
        <w:rPr>
          <w:rFonts w:ascii="Calibri" w:hAnsi="Calibri" w:cs="Calibri"/>
          <w:sz w:val="22"/>
          <w:szCs w:val="22"/>
        </w:rPr>
      </w:pPr>
      <w:r w:rsidRPr="00ED09BC">
        <w:rPr>
          <w:rFonts w:ascii="Calibri" w:hAnsi="Calibri" w:cs="Calibri"/>
          <w:sz w:val="22"/>
          <w:szCs w:val="22"/>
        </w:rPr>
        <w:t>Die richtige Fahrweise kann die Sicherheit erhöhen.</w:t>
      </w:r>
      <w:r w:rsidR="00C60305">
        <w:rPr>
          <w:rFonts w:ascii="Calibri" w:hAnsi="Calibri" w:cs="Calibri"/>
          <w:sz w:val="22"/>
          <w:szCs w:val="22"/>
        </w:rPr>
        <w:t xml:space="preserve"> Fahren Sie generell eher defensiv und rechnen Sie mit </w:t>
      </w:r>
      <w:r w:rsidR="00161D62">
        <w:rPr>
          <w:rFonts w:ascii="Calibri" w:hAnsi="Calibri" w:cs="Calibri"/>
          <w:sz w:val="22"/>
          <w:szCs w:val="22"/>
        </w:rPr>
        <w:t xml:space="preserve">den </w:t>
      </w:r>
      <w:r w:rsidR="00C60305">
        <w:rPr>
          <w:rFonts w:ascii="Calibri" w:hAnsi="Calibri" w:cs="Calibri"/>
          <w:sz w:val="22"/>
          <w:szCs w:val="22"/>
        </w:rPr>
        <w:t>Fehlern anderer.</w:t>
      </w:r>
      <w:r w:rsidRPr="00ED09BC">
        <w:rPr>
          <w:rFonts w:ascii="Calibri" w:hAnsi="Calibri" w:cs="Calibri"/>
          <w:sz w:val="22"/>
          <w:szCs w:val="22"/>
        </w:rPr>
        <w:t xml:space="preserve"> </w:t>
      </w:r>
      <w:r w:rsidR="00835699" w:rsidRPr="00ED09BC">
        <w:rPr>
          <w:rFonts w:ascii="Calibri" w:hAnsi="Calibri" w:cs="Calibri"/>
          <w:sz w:val="22"/>
          <w:szCs w:val="22"/>
        </w:rPr>
        <w:t>Radfahre</w:t>
      </w:r>
      <w:r w:rsidR="00835699">
        <w:rPr>
          <w:rFonts w:ascii="Calibri" w:hAnsi="Calibri" w:cs="Calibri"/>
          <w:sz w:val="22"/>
          <w:szCs w:val="22"/>
        </w:rPr>
        <w:t>nde</w:t>
      </w:r>
      <w:r w:rsidR="00835699" w:rsidRPr="00ED09BC">
        <w:rPr>
          <w:rFonts w:ascii="Calibri" w:hAnsi="Calibri" w:cs="Calibri"/>
          <w:sz w:val="22"/>
          <w:szCs w:val="22"/>
        </w:rPr>
        <w:t xml:space="preserve"> </w:t>
      </w:r>
      <w:r w:rsidRPr="00ED09BC">
        <w:rPr>
          <w:rFonts w:ascii="Calibri" w:hAnsi="Calibri" w:cs="Calibri"/>
          <w:sz w:val="22"/>
          <w:szCs w:val="22"/>
        </w:rPr>
        <w:t>sollten sich eindeutig und vorausschauend im Straßenverkehr bewegen. Bitte nicht plötzlich stehen bleiben oder die Richtung wechseln! Zeigen Sie deutlich mit den Armen an, wenn Sie die Fahrtrichtung wechseln wollen. Umso besser können andere Verkehrsteilnehmer erkennen, wohin Sie sich bewegen. Dadurch sinkt das Unfallrisiko.</w:t>
      </w:r>
    </w:p>
    <w:p w14:paraId="3966C3FF" w14:textId="509CE97B" w:rsidR="00437DE9" w:rsidRPr="00ED09BC" w:rsidRDefault="00132D2E" w:rsidP="00ED09BC">
      <w:pPr>
        <w:rPr>
          <w:rFonts w:ascii="Calibri" w:hAnsi="Calibri" w:cs="Calibri"/>
          <w:sz w:val="22"/>
          <w:szCs w:val="22"/>
        </w:rPr>
      </w:pPr>
      <w:r w:rsidRPr="00ED09BC">
        <w:rPr>
          <w:rFonts w:ascii="Calibri" w:hAnsi="Calibri" w:cs="Calibri"/>
          <w:sz w:val="22"/>
          <w:szCs w:val="22"/>
        </w:rPr>
        <w:t>Für viele mag es eine „Binsen-Weisheit“ sein, aber auch RadfahrerInnen müssen sich an die Verkehrsregeln halten</w:t>
      </w:r>
      <w:r w:rsidR="00311439">
        <w:rPr>
          <w:rFonts w:ascii="Calibri" w:hAnsi="Calibri" w:cs="Calibri"/>
          <w:sz w:val="22"/>
          <w:szCs w:val="22"/>
        </w:rPr>
        <w:t xml:space="preserve">. </w:t>
      </w:r>
      <w:r w:rsidRPr="00ED09BC">
        <w:rPr>
          <w:rFonts w:ascii="Calibri" w:hAnsi="Calibri" w:cs="Calibri"/>
          <w:sz w:val="22"/>
          <w:szCs w:val="22"/>
        </w:rPr>
        <w:t xml:space="preserve">Außerdem sollten Sie niemals unter Alkoholeinfluss Fahrrad fahren. </w:t>
      </w:r>
    </w:p>
    <w:p w14:paraId="7A95C8D0" w14:textId="2BA9DF1C" w:rsidR="00437DE9" w:rsidRPr="00ED09BC" w:rsidRDefault="00132D2E" w:rsidP="00ED09BC">
      <w:pPr>
        <w:rPr>
          <w:rFonts w:ascii="Calibri" w:hAnsi="Calibri" w:cs="Calibri"/>
          <w:sz w:val="22"/>
          <w:szCs w:val="22"/>
        </w:rPr>
      </w:pPr>
      <w:r w:rsidRPr="00ED09BC">
        <w:rPr>
          <w:rFonts w:ascii="Calibri" w:hAnsi="Calibri" w:cs="Calibri"/>
          <w:sz w:val="22"/>
          <w:szCs w:val="22"/>
        </w:rPr>
        <w:t xml:space="preserve">Gerade in Städten sieht man sie häufig: Räder, die so klapprig sind, dass sie nur noch der Rost zusammenhält. Im Gegensatz zu Autos gibt es keinen TÜV für Fahrräder. Trotzdem muss auch ein Rad in regelmäßigen Abständen gewartet werden. Das Material nutzt sich ab, die Bremsen lassen nach. Das kann sich fatal auswirken </w:t>
      </w:r>
    </w:p>
    <w:p w14:paraId="5F45C9F3" w14:textId="08B3896F" w:rsidR="00437DE9" w:rsidRPr="00ED09BC" w:rsidRDefault="00266FF8" w:rsidP="00ED09BC">
      <w:pPr>
        <w:rPr>
          <w:rFonts w:ascii="Calibri" w:hAnsi="Calibri" w:cs="Calibri"/>
          <w:sz w:val="22"/>
          <w:szCs w:val="22"/>
        </w:rPr>
      </w:pPr>
      <w:r>
        <w:rPr>
          <w:rFonts w:ascii="Calibri" w:hAnsi="Calibri" w:cs="Calibri"/>
          <w:sz w:val="22"/>
          <w:szCs w:val="22"/>
        </w:rPr>
        <w:t>Wichtig natürlich auch: D</w:t>
      </w:r>
      <w:r w:rsidR="00132D2E" w:rsidRPr="00ED09BC">
        <w:rPr>
          <w:rFonts w:ascii="Calibri" w:hAnsi="Calibri" w:cs="Calibri"/>
          <w:sz w:val="22"/>
          <w:szCs w:val="22"/>
        </w:rPr>
        <w:t xml:space="preserve">er Helm! Wer einen Helm trägt, schützt sich vor lebensbedrohlichen </w:t>
      </w:r>
      <w:r>
        <w:rPr>
          <w:rFonts w:ascii="Calibri" w:hAnsi="Calibri" w:cs="Calibri"/>
          <w:sz w:val="22"/>
          <w:szCs w:val="22"/>
        </w:rPr>
        <w:t>Kopfv</w:t>
      </w:r>
      <w:r w:rsidR="00132D2E" w:rsidRPr="00ED09BC">
        <w:rPr>
          <w:rFonts w:ascii="Calibri" w:hAnsi="Calibri" w:cs="Calibri"/>
          <w:sz w:val="22"/>
          <w:szCs w:val="22"/>
        </w:rPr>
        <w:t xml:space="preserve">erletzungen. </w:t>
      </w:r>
      <w:r w:rsidR="000A4624">
        <w:rPr>
          <w:rFonts w:ascii="Calibri" w:hAnsi="Calibri" w:cs="Calibri"/>
          <w:sz w:val="22"/>
          <w:szCs w:val="22"/>
        </w:rPr>
        <w:t>Aber bitte daran denken: Mehr auch nicht. Weder ist eine riskantere Fahrweise angebracht „Ich habe ja einen Helm auf“, noch können die anderen Tipps vernachlässigt werden.</w:t>
      </w:r>
      <w:r w:rsidR="0026626B">
        <w:rPr>
          <w:rFonts w:ascii="Calibri" w:hAnsi="Calibri" w:cs="Calibri"/>
          <w:sz w:val="22"/>
          <w:szCs w:val="22"/>
        </w:rPr>
        <w:t xml:space="preserve"> Helle Kleidung schützt zum Beispiel mehr als ein Helm</w:t>
      </w:r>
      <w:r w:rsidR="0021026A">
        <w:rPr>
          <w:rFonts w:ascii="Calibri" w:hAnsi="Calibri" w:cs="Calibri"/>
          <w:sz w:val="22"/>
          <w:szCs w:val="22"/>
        </w:rPr>
        <w:t xml:space="preserve">. </w:t>
      </w:r>
    </w:p>
    <w:p w14:paraId="56BBD860" w14:textId="239269D6" w:rsidR="00437DE9" w:rsidRPr="00ED09BC" w:rsidRDefault="003E30AF" w:rsidP="00ED09BC">
      <w:pPr>
        <w:rPr>
          <w:rFonts w:ascii="Calibri" w:hAnsi="Calibri" w:cs="Calibri"/>
          <w:sz w:val="22"/>
          <w:szCs w:val="22"/>
        </w:rPr>
      </w:pPr>
      <w:r>
        <w:rPr>
          <w:rFonts w:ascii="Calibri" w:hAnsi="Calibri" w:cs="Calibri"/>
          <w:sz w:val="22"/>
          <w:szCs w:val="22"/>
        </w:rPr>
        <w:t>Auch wenn Sie hier Sicherheitstipps bekommen, Radfahren ist nicht gefährlicher als andere Aktivitäten</w:t>
      </w:r>
      <w:r w:rsidR="0015133A">
        <w:rPr>
          <w:rFonts w:ascii="Calibri" w:hAnsi="Calibri" w:cs="Calibri"/>
          <w:sz w:val="22"/>
          <w:szCs w:val="22"/>
        </w:rPr>
        <w:t xml:space="preserve">. </w:t>
      </w:r>
      <w:r w:rsidR="005B4734">
        <w:rPr>
          <w:rFonts w:ascii="Calibri" w:hAnsi="Calibri" w:cs="Calibri"/>
          <w:sz w:val="22"/>
          <w:szCs w:val="22"/>
        </w:rPr>
        <w:t xml:space="preserve">Lassen Sie sich nicht </w:t>
      </w:r>
      <w:proofErr w:type="spellStart"/>
      <w:r w:rsidR="005B4734">
        <w:rPr>
          <w:rFonts w:ascii="Calibri" w:hAnsi="Calibri" w:cs="Calibri"/>
          <w:sz w:val="22"/>
          <w:szCs w:val="22"/>
        </w:rPr>
        <w:t>bangemachen</w:t>
      </w:r>
      <w:proofErr w:type="spellEnd"/>
      <w:r w:rsidR="00233F1D">
        <w:rPr>
          <w:rFonts w:ascii="Calibri" w:hAnsi="Calibri" w:cs="Calibri"/>
          <w:sz w:val="22"/>
          <w:szCs w:val="22"/>
        </w:rPr>
        <w:t>!</w:t>
      </w:r>
      <w:r w:rsidR="005B4734">
        <w:rPr>
          <w:rFonts w:ascii="Calibri" w:hAnsi="Calibri" w:cs="Calibri"/>
          <w:sz w:val="22"/>
          <w:szCs w:val="22"/>
        </w:rPr>
        <w:t xml:space="preserve"> </w:t>
      </w:r>
      <w:r w:rsidR="0065578F">
        <w:rPr>
          <w:rFonts w:ascii="Calibri" w:hAnsi="Calibri" w:cs="Calibri"/>
          <w:sz w:val="22"/>
          <w:szCs w:val="22"/>
        </w:rPr>
        <w:t xml:space="preserve">Im Gegenteil, wer </w:t>
      </w:r>
      <w:r w:rsidR="00896015">
        <w:rPr>
          <w:rFonts w:ascii="Calibri" w:hAnsi="Calibri" w:cs="Calibri"/>
          <w:sz w:val="22"/>
          <w:szCs w:val="22"/>
        </w:rPr>
        <w:t>regelmäßig (</w:t>
      </w:r>
      <w:r w:rsidR="0065578F">
        <w:rPr>
          <w:rFonts w:ascii="Calibri" w:hAnsi="Calibri" w:cs="Calibri"/>
          <w:sz w:val="22"/>
          <w:szCs w:val="22"/>
        </w:rPr>
        <w:t xml:space="preserve">ca. 75 </w:t>
      </w:r>
      <w:r w:rsidR="0014449D">
        <w:rPr>
          <w:rFonts w:ascii="Calibri" w:hAnsi="Calibri" w:cs="Calibri"/>
          <w:sz w:val="22"/>
          <w:szCs w:val="22"/>
        </w:rPr>
        <w:t>Minuten</w:t>
      </w:r>
      <w:r w:rsidR="0065578F">
        <w:rPr>
          <w:rFonts w:ascii="Calibri" w:hAnsi="Calibri" w:cs="Calibri"/>
          <w:sz w:val="22"/>
          <w:szCs w:val="22"/>
        </w:rPr>
        <w:t xml:space="preserve"> pro Woche</w:t>
      </w:r>
      <w:r w:rsidR="00896015">
        <w:rPr>
          <w:rFonts w:ascii="Calibri" w:hAnsi="Calibri" w:cs="Calibri"/>
          <w:sz w:val="22"/>
          <w:szCs w:val="22"/>
        </w:rPr>
        <w:t>)</w:t>
      </w:r>
      <w:r w:rsidR="0065578F">
        <w:rPr>
          <w:rFonts w:ascii="Calibri" w:hAnsi="Calibri" w:cs="Calibri"/>
          <w:sz w:val="22"/>
          <w:szCs w:val="22"/>
        </w:rPr>
        <w:t xml:space="preserve"> mit de</w:t>
      </w:r>
      <w:r w:rsidR="005B4734">
        <w:rPr>
          <w:rFonts w:ascii="Calibri" w:hAnsi="Calibri" w:cs="Calibri"/>
          <w:sz w:val="22"/>
          <w:szCs w:val="22"/>
        </w:rPr>
        <w:t>m</w:t>
      </w:r>
      <w:r w:rsidR="0065578F">
        <w:rPr>
          <w:rFonts w:ascii="Calibri" w:hAnsi="Calibri" w:cs="Calibri"/>
          <w:sz w:val="22"/>
          <w:szCs w:val="22"/>
        </w:rPr>
        <w:t xml:space="preserve"> Rad unterwegs ist, erh</w:t>
      </w:r>
      <w:r w:rsidR="005B4734">
        <w:rPr>
          <w:rFonts w:ascii="Calibri" w:hAnsi="Calibri" w:cs="Calibri"/>
          <w:sz w:val="22"/>
          <w:szCs w:val="22"/>
        </w:rPr>
        <w:t>öht seine Lebenserwartung rechnerisch um bis zu 14 Monate</w:t>
      </w:r>
      <w:r w:rsidR="00B910CE">
        <w:rPr>
          <w:rFonts w:ascii="Calibri" w:hAnsi="Calibri" w:cs="Calibri"/>
          <w:sz w:val="22"/>
          <w:szCs w:val="22"/>
        </w:rPr>
        <w:t xml:space="preserve"> – bei einer deutlich höheren Lebensqualität. </w:t>
      </w:r>
      <w:r w:rsidR="005B4734">
        <w:rPr>
          <w:rFonts w:ascii="Calibri" w:hAnsi="Calibri" w:cs="Calibri"/>
          <w:sz w:val="22"/>
          <w:szCs w:val="22"/>
        </w:rPr>
        <w:t xml:space="preserve"> </w:t>
      </w:r>
    </w:p>
    <w:p w14:paraId="228D96CE" w14:textId="4C264A64" w:rsidR="00437DE9" w:rsidRPr="00ED09BC" w:rsidRDefault="00132D2E" w:rsidP="00ED09BC">
      <w:pPr>
        <w:rPr>
          <w:rFonts w:ascii="Calibri" w:hAnsi="Calibri" w:cs="Calibri"/>
          <w:sz w:val="22"/>
          <w:szCs w:val="22"/>
        </w:rPr>
      </w:pPr>
      <w:r w:rsidRPr="00ED09BC">
        <w:rPr>
          <w:rFonts w:ascii="Calibri" w:hAnsi="Calibri" w:cs="Calibri"/>
          <w:sz w:val="22"/>
          <w:szCs w:val="22"/>
        </w:rPr>
        <w:t xml:space="preserve"> </w:t>
      </w:r>
    </w:p>
    <w:sectPr w:rsidR="00437DE9" w:rsidRPr="00ED09B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B7CF" w14:textId="77777777" w:rsidR="00547694" w:rsidRDefault="00547694">
      <w:pPr>
        <w:spacing w:before="0" w:line="240" w:lineRule="auto"/>
        <w:rPr>
          <w:rFonts w:hint="eastAsia"/>
        </w:rPr>
      </w:pPr>
      <w:r>
        <w:separator/>
      </w:r>
    </w:p>
  </w:endnote>
  <w:endnote w:type="continuationSeparator" w:id="0">
    <w:p w14:paraId="5F5184DB" w14:textId="77777777" w:rsidR="00547694" w:rsidRDefault="00547694">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50DF" w14:textId="77777777" w:rsidR="00437DE9" w:rsidRDefault="00437DE9">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994A" w14:textId="77777777" w:rsidR="00547694" w:rsidRDefault="00547694">
      <w:pPr>
        <w:spacing w:before="0" w:line="240" w:lineRule="auto"/>
        <w:rPr>
          <w:rFonts w:hint="eastAsia"/>
        </w:rPr>
      </w:pPr>
      <w:r>
        <w:separator/>
      </w:r>
    </w:p>
  </w:footnote>
  <w:footnote w:type="continuationSeparator" w:id="0">
    <w:p w14:paraId="0F37A403" w14:textId="77777777" w:rsidR="00547694" w:rsidRDefault="00547694">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94C9" w14:textId="77777777" w:rsidR="00437DE9" w:rsidRDefault="00437DE9">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436A"/>
    <w:multiLevelType w:val="hybridMultilevel"/>
    <w:tmpl w:val="FF50329E"/>
    <w:styleLink w:val="Strich"/>
    <w:lvl w:ilvl="0" w:tplc="2A6606E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2F10F40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6C82230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8D3A797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8B88872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359CFBE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599A037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2CE0EDF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0380C18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1FA8346B"/>
    <w:multiLevelType w:val="hybridMultilevel"/>
    <w:tmpl w:val="FF50329E"/>
    <w:numStyleLink w:val="Stri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E9"/>
    <w:rsid w:val="00044D9F"/>
    <w:rsid w:val="00054CD9"/>
    <w:rsid w:val="00091E54"/>
    <w:rsid w:val="000A4624"/>
    <w:rsid w:val="00132D2E"/>
    <w:rsid w:val="0014449D"/>
    <w:rsid w:val="0015133A"/>
    <w:rsid w:val="00161D62"/>
    <w:rsid w:val="00175A11"/>
    <w:rsid w:val="00197D72"/>
    <w:rsid w:val="001F2F9B"/>
    <w:rsid w:val="0021026A"/>
    <w:rsid w:val="00233F1D"/>
    <w:rsid w:val="0026626B"/>
    <w:rsid w:val="00266FF8"/>
    <w:rsid w:val="002E179D"/>
    <w:rsid w:val="00311439"/>
    <w:rsid w:val="00365AEF"/>
    <w:rsid w:val="003E30AF"/>
    <w:rsid w:val="00417CD1"/>
    <w:rsid w:val="00430289"/>
    <w:rsid w:val="00437DE9"/>
    <w:rsid w:val="00443FE8"/>
    <w:rsid w:val="004B332C"/>
    <w:rsid w:val="00547694"/>
    <w:rsid w:val="005B4734"/>
    <w:rsid w:val="0065578F"/>
    <w:rsid w:val="00667F1E"/>
    <w:rsid w:val="00835699"/>
    <w:rsid w:val="00894A99"/>
    <w:rsid w:val="00896015"/>
    <w:rsid w:val="00A03596"/>
    <w:rsid w:val="00A75FF2"/>
    <w:rsid w:val="00B32078"/>
    <w:rsid w:val="00B81F34"/>
    <w:rsid w:val="00B87FC9"/>
    <w:rsid w:val="00B910CE"/>
    <w:rsid w:val="00BA512A"/>
    <w:rsid w:val="00C025B7"/>
    <w:rsid w:val="00C1114B"/>
    <w:rsid w:val="00C138C5"/>
    <w:rsid w:val="00C27DB6"/>
    <w:rsid w:val="00C60305"/>
    <w:rsid w:val="00CE31B8"/>
    <w:rsid w:val="00CF72FA"/>
    <w:rsid w:val="00D255B2"/>
    <w:rsid w:val="00E101C1"/>
    <w:rsid w:val="00E205EE"/>
    <w:rsid w:val="00E6545D"/>
    <w:rsid w:val="00ED09BC"/>
    <w:rsid w:val="00EE4CE0"/>
    <w:rsid w:val="00FA4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3E46"/>
  <w15:docId w15:val="{C848CC5C-BB76-42E3-8115-05E9F922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2684</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Thorben Prenzel</dc:creator>
  <cp:lastModifiedBy>Thorben Prenzel</cp:lastModifiedBy>
  <cp:revision>48</cp:revision>
  <dcterms:created xsi:type="dcterms:W3CDTF">2022-01-14T13:03:00Z</dcterms:created>
  <dcterms:modified xsi:type="dcterms:W3CDTF">2022-01-21T09:01:00Z</dcterms:modified>
</cp:coreProperties>
</file>